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EB1" w14:textId="5EAF9831" w:rsidR="005759CB" w:rsidRPr="008F6AF4" w:rsidRDefault="008F6AF4" w:rsidP="008F6AF4">
      <w:pPr>
        <w:jc w:val="center"/>
        <w:rPr>
          <w:rFonts w:ascii="ＭＳ 明朝" w:eastAsia="ＭＳ 明朝" w:hAnsi="ＭＳ 明朝"/>
          <w:sz w:val="28"/>
          <w:szCs w:val="28"/>
        </w:rPr>
      </w:pPr>
      <w:r w:rsidRPr="008F6AF4">
        <w:rPr>
          <w:rFonts w:ascii="ＭＳ 明朝" w:eastAsia="ＭＳ 明朝" w:hAnsi="ＭＳ 明朝" w:hint="eastAsia"/>
          <w:sz w:val="28"/>
          <w:szCs w:val="28"/>
        </w:rPr>
        <w:t>情報セキュリティ基本方針</w:t>
      </w:r>
    </w:p>
    <w:p w14:paraId="569D8A4E" w14:textId="77777777" w:rsidR="008F6AF4" w:rsidRPr="008F6AF4" w:rsidRDefault="008F6AF4">
      <w:pPr>
        <w:rPr>
          <w:rFonts w:ascii="ＭＳ 明朝" w:eastAsia="ＭＳ 明朝" w:hAnsi="ＭＳ 明朝"/>
        </w:rPr>
      </w:pPr>
    </w:p>
    <w:p w14:paraId="60AACDE3" w14:textId="07B52300" w:rsidR="008F6AF4" w:rsidRDefault="008F6AF4">
      <w:pPr>
        <w:rPr>
          <w:rFonts w:ascii="ＭＳ 明朝" w:eastAsia="ＭＳ 明朝" w:hAnsi="ＭＳ 明朝"/>
        </w:rPr>
      </w:pPr>
      <w:r w:rsidRPr="008F6AF4">
        <w:rPr>
          <w:rFonts w:ascii="ＭＳ 明朝" w:eastAsia="ＭＳ 明朝" w:hAnsi="ＭＳ 明朝" w:hint="eastAsia"/>
        </w:rPr>
        <w:t xml:space="preserve">　社会福祉法人光陽会（以下、当法人）は、利用者や関係者の情報資産を保護し、法令遵守と事故対応を通じて社会の信頼に応えるため、</w:t>
      </w:r>
      <w:r>
        <w:rPr>
          <w:rFonts w:ascii="ＭＳ 明朝" w:eastAsia="ＭＳ 明朝" w:hAnsi="ＭＳ 明朝" w:hint="eastAsia"/>
        </w:rPr>
        <w:t>以下の方針に基づき</w:t>
      </w:r>
      <w:r w:rsidRPr="008F6AF4">
        <w:rPr>
          <w:rFonts w:ascii="ＭＳ 明朝" w:eastAsia="ＭＳ 明朝" w:hAnsi="ＭＳ 明朝" w:hint="eastAsia"/>
        </w:rPr>
        <w:t>組織的かつ継続的に情報セキュリティに取り組みます。</w:t>
      </w:r>
    </w:p>
    <w:p w14:paraId="3729B2D0" w14:textId="77777777" w:rsidR="008F6AF4" w:rsidRDefault="008F6AF4">
      <w:pPr>
        <w:rPr>
          <w:rFonts w:ascii="ＭＳ 明朝" w:eastAsia="ＭＳ 明朝" w:hAnsi="ＭＳ 明朝"/>
        </w:rPr>
      </w:pPr>
    </w:p>
    <w:p w14:paraId="33342212" w14:textId="51C27F9C" w:rsidR="008F6AF4" w:rsidRDefault="008F6AF4" w:rsidP="008F6AF4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経営者の責任：法人の経営者や理事長が主導し、組織的かつ継続的に情報セキュリティの改善・向上に努めます。</w:t>
      </w:r>
    </w:p>
    <w:p w14:paraId="1B38AE10" w14:textId="77777777" w:rsidR="00CE5981" w:rsidRPr="00CE5981" w:rsidRDefault="00CE5981" w:rsidP="00CE5981">
      <w:pPr>
        <w:rPr>
          <w:rFonts w:ascii="ＭＳ 明朝" w:eastAsia="ＭＳ 明朝" w:hAnsi="ＭＳ 明朝" w:hint="eastAsia"/>
        </w:rPr>
      </w:pPr>
    </w:p>
    <w:p w14:paraId="62473D4B" w14:textId="6A19B1BD" w:rsidR="008F6AF4" w:rsidRDefault="00CF5BC7" w:rsidP="008F6AF4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組織体制の整備：情報セキュリティの維持・改善のために責任者を設置し、社内規制や規程として対策を定めます。</w:t>
      </w:r>
    </w:p>
    <w:p w14:paraId="621D1D5A" w14:textId="77777777" w:rsidR="00CE5981" w:rsidRPr="00CE5981" w:rsidRDefault="00CE5981" w:rsidP="00CE5981">
      <w:pPr>
        <w:rPr>
          <w:rFonts w:ascii="ＭＳ 明朝" w:eastAsia="ＭＳ 明朝" w:hAnsi="ＭＳ 明朝" w:hint="eastAsia"/>
        </w:rPr>
      </w:pPr>
    </w:p>
    <w:p w14:paraId="6FF0B60F" w14:textId="3884C1CF" w:rsidR="00CF5BC7" w:rsidRDefault="00CF5BC7" w:rsidP="008F6AF4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従業員の教育</w:t>
      </w:r>
      <w:r w:rsidR="009D5831">
        <w:rPr>
          <w:rFonts w:ascii="ＭＳ 明朝" w:eastAsia="ＭＳ 明朝" w:hAnsi="ＭＳ 明朝" w:hint="eastAsia"/>
        </w:rPr>
        <w:t>・</w:t>
      </w:r>
      <w:r w:rsidR="006F1729">
        <w:rPr>
          <w:rFonts w:ascii="ＭＳ 明朝" w:eastAsia="ＭＳ 明朝" w:hAnsi="ＭＳ 明朝" w:hint="eastAsia"/>
        </w:rPr>
        <w:t>訓練：全職員が情報セキュリティの重要性を理解し、必要な知識・技術を習得するための教育・訓練を実施します。</w:t>
      </w:r>
    </w:p>
    <w:p w14:paraId="18449B29" w14:textId="77777777" w:rsidR="00CE5981" w:rsidRPr="00CE5981" w:rsidRDefault="00CE5981" w:rsidP="00CE5981">
      <w:pPr>
        <w:rPr>
          <w:rFonts w:ascii="ＭＳ 明朝" w:eastAsia="ＭＳ 明朝" w:hAnsi="ＭＳ 明朝" w:hint="eastAsia"/>
        </w:rPr>
      </w:pPr>
    </w:p>
    <w:p w14:paraId="5F0A5AB7" w14:textId="37E430D3" w:rsidR="006F1729" w:rsidRDefault="006F1729" w:rsidP="008F6AF4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法令</w:t>
      </w:r>
      <w:r w:rsidR="009C0178">
        <w:rPr>
          <w:rFonts w:ascii="ＭＳ 明朝" w:eastAsia="ＭＳ 明朝" w:hAnsi="ＭＳ 明朝" w:hint="eastAsia"/>
        </w:rPr>
        <w:t>・</w:t>
      </w:r>
      <w:r w:rsidR="00CE5981">
        <w:rPr>
          <w:rFonts w:ascii="ＭＳ 明朝" w:eastAsia="ＭＳ 明朝" w:hAnsi="ＭＳ 明朝" w:hint="eastAsia"/>
        </w:rPr>
        <w:t>契約遵守：情報セキュリティに関わる法令、規則、規範、契約上の義務を遵守し、利用者や社会の期待に応えます。</w:t>
      </w:r>
    </w:p>
    <w:p w14:paraId="08DFABFC" w14:textId="77777777" w:rsidR="00CE5981" w:rsidRPr="00CE5981" w:rsidRDefault="00CE5981" w:rsidP="00CE5981">
      <w:pPr>
        <w:rPr>
          <w:rFonts w:ascii="ＭＳ 明朝" w:eastAsia="ＭＳ 明朝" w:hAnsi="ＭＳ 明朝" w:hint="eastAsia"/>
        </w:rPr>
      </w:pPr>
    </w:p>
    <w:p w14:paraId="3D915CDE" w14:textId="22338052" w:rsidR="00CE5981" w:rsidRDefault="00CE5981" w:rsidP="008F6AF4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インシデント対応：情報セキュリティ上の事故や違反が発生した場合、適切に対処し、再発防止策を講じます。</w:t>
      </w:r>
    </w:p>
    <w:p w14:paraId="1A08A6AE" w14:textId="77777777" w:rsidR="00CE5981" w:rsidRPr="00CE5981" w:rsidRDefault="00CE5981" w:rsidP="00CE5981">
      <w:pPr>
        <w:rPr>
          <w:rFonts w:ascii="ＭＳ 明朝" w:eastAsia="ＭＳ 明朝" w:hAnsi="ＭＳ 明朝" w:hint="eastAsia"/>
        </w:rPr>
      </w:pPr>
    </w:p>
    <w:p w14:paraId="0B268EAB" w14:textId="60DAA78E" w:rsidR="00CE5981" w:rsidRDefault="00CE5981" w:rsidP="008F6AF4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継続的改善：経営環境や社会情勢の変化に応じて、管理体制や対策の実施状況を定期的に評価し、改善を継続します。</w:t>
      </w:r>
    </w:p>
    <w:p w14:paraId="342C637F" w14:textId="77777777" w:rsidR="00CE5981" w:rsidRDefault="00CE5981" w:rsidP="00CE5981">
      <w:pPr>
        <w:pStyle w:val="a9"/>
        <w:rPr>
          <w:rFonts w:ascii="ＭＳ 明朝" w:eastAsia="ＭＳ 明朝" w:hAnsi="ＭＳ 明朝"/>
        </w:rPr>
      </w:pPr>
    </w:p>
    <w:p w14:paraId="3A1FB23E" w14:textId="77777777" w:rsidR="00CE5981" w:rsidRDefault="00CE5981" w:rsidP="00CE5981">
      <w:pPr>
        <w:pStyle w:val="a9"/>
        <w:rPr>
          <w:rFonts w:ascii="ＭＳ 明朝" w:eastAsia="ＭＳ 明朝" w:hAnsi="ＭＳ 明朝"/>
        </w:rPr>
      </w:pPr>
    </w:p>
    <w:p w14:paraId="10D0AE39" w14:textId="77777777" w:rsidR="00CE5981" w:rsidRPr="00CE5981" w:rsidRDefault="00CE5981" w:rsidP="00CE5981">
      <w:pPr>
        <w:pStyle w:val="a9"/>
        <w:rPr>
          <w:rFonts w:ascii="ＭＳ 明朝" w:eastAsia="ＭＳ 明朝" w:hAnsi="ＭＳ 明朝" w:hint="eastAsia"/>
        </w:rPr>
      </w:pPr>
    </w:p>
    <w:p w14:paraId="5D1CC7DD" w14:textId="47A18BB7" w:rsidR="00CE5981" w:rsidRDefault="00CE5981" w:rsidP="00CE598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制定日：2026年6月8日</w:t>
      </w:r>
    </w:p>
    <w:p w14:paraId="2C0EEFE2" w14:textId="72EB29C5" w:rsidR="00CE5981" w:rsidRDefault="00CE5981" w:rsidP="00CE598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社会福祉法人光陽会</w:t>
      </w:r>
    </w:p>
    <w:p w14:paraId="35FB537E" w14:textId="0B58B6BC" w:rsidR="00CE5981" w:rsidRPr="00CE5981" w:rsidRDefault="00CE5981" w:rsidP="00CE5981">
      <w:pPr>
        <w:ind w:right="21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理事長　濵砂　守</w:t>
      </w:r>
    </w:p>
    <w:sectPr w:rsidR="00CE5981" w:rsidRPr="00CE59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25F"/>
    <w:multiLevelType w:val="hybridMultilevel"/>
    <w:tmpl w:val="0916D12C"/>
    <w:lvl w:ilvl="0" w:tplc="743EF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569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F4"/>
    <w:rsid w:val="005759CB"/>
    <w:rsid w:val="006F1729"/>
    <w:rsid w:val="008F6AF4"/>
    <w:rsid w:val="009C0178"/>
    <w:rsid w:val="009D5831"/>
    <w:rsid w:val="00A6706B"/>
    <w:rsid w:val="00CB7824"/>
    <w:rsid w:val="00CC1BF2"/>
    <w:rsid w:val="00CE5981"/>
    <w:rsid w:val="00C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650AE"/>
  <w15:chartTrackingRefBased/>
  <w15:docId w15:val="{5DF1A07A-E844-4590-AB4D-760C04A5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A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A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A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A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A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A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A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6A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6A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6A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6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6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6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6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6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6A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6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A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6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6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A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6A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6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6A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6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清水台通所センター</dc:creator>
  <cp:keywords/>
  <dc:description/>
  <cp:lastModifiedBy>清水台通所センター</cp:lastModifiedBy>
  <cp:revision>1</cp:revision>
  <cp:lastPrinted>2026-06-08T05:39:00Z</cp:lastPrinted>
  <dcterms:created xsi:type="dcterms:W3CDTF">2026-06-08T03:44:00Z</dcterms:created>
  <dcterms:modified xsi:type="dcterms:W3CDTF">2026-06-08T05:39:00Z</dcterms:modified>
</cp:coreProperties>
</file>